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Types>
</file>

<file path=_rels/.rels>&#65279;<?xml version="1.0" encoding="utf-8"?><Relationships xmlns="http://schemas.openxmlformats.org/package/2006/relationships"><Relationship Type="http://schemas.openxmlformats.org/officeDocument/2006/relationships/officeDocument" Target="/word/document.xml" Id="Rf59ac06c493540c4" /></Relationships>
</file>

<file path=word/document.xml><?xml version="1.0" encoding="utf-8"?>
<w:document xmlns:w="http://schemas.openxmlformats.org/wordprocessingml/2006/main">
  <w:body>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1fad2bab21bf47ad"/>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RESUELVE</w:t>
      </w:r>
    </w:p>
    <w:p>
      <w:pPr>
        <w:jc w:val="both"/>
      </w:pPr>
      <w:r>
        <w:t xml:space="preserve">Dirigirse al Poder Ejecutivo Provincial, en virtud de las facultades conferidas por el Art. 101 de la Constitución Provincial solicitando, en un plazo de tres  días, la comparecencia en esta Legislatura, del Ministro Dr. Pablo Quinteros para que brinde información detallada de:</w:t>
      </w:r>
    </w:p>
    <w:p>
      <w:pPr>
        <w:jc w:val="both"/>
      </w:pPr>
      <w:r>
        <w:t xml:space="preserve">-Informe el procedimiento policial desarrollado en la madrugada del 24 de marzo del corriente en una estación de servicio YPF ubicada en Mariano Castex y Octavio Pinto a las 4:15 del 24 de marzo del corriente.</w:t>
      </w:r>
    </w:p>
    <w:p>
      <w:pPr>
        <w:jc w:val="both"/>
      </w:pPr>
      <w:r>
        <w:t xml:space="preserve">-Identifique la totalidad de personal que acudió al procedimiento y la jerarquía de cada uno de ellos.</w:t>
      </w:r>
    </w:p>
    <w:p>
      <w:pPr>
        <w:jc w:val="both"/>
      </w:pPr>
      <w:r>
        <w:t xml:space="preserve">-Determine las razones por las cuales se solicitó la presencia de una ambulancia en el sector para atender al detenido.</w:t>
      </w:r>
    </w:p>
    <w:p>
      <w:pPr>
        <w:jc w:val="both"/>
      </w:pPr>
      <w:r>
        <w:t xml:space="preserve">-Describa cual es el procedimiento de rutina que debe realizarse ante la resistencia de una persona al ser detenida. </w:t>
      </w:r>
    </w:p>
    <w:p>
      <w:pPr>
        <w:jc w:val="center"/>
      </w:pPr>
      <w:r>
        <w:rPr>
          <w:b/>
        </w:rPr>
        <w:t xml:space="preserve">FUNDAMENTOS</w:t>
      </w:r>
    </w:p>
    <w:p>
      <w:r>
        <w:t xml:space="preserve">Sra. Presidenta: </w:t>
      </w:r>
    </w:p>
    <w:p>
      <w:pPr>
        <w:jc w:val="both"/>
      </w:pPr>
      <w:r>
        <w:t xml:space="preserve"> </w:t>
      </w:r>
    </w:p>
    <w:p>
      <w:pPr>
        <w:jc w:val="both"/>
      </w:pPr>
      <w:r>
        <w:t xml:space="preserve">                                   </w:t>
      </w:r>
      <w:r>
        <w:t xml:space="preserve">Aberrante fue el hecho relatado por testigos y hasta por la propia esposa del ciudadano que resultó muerto luego de haber recibido numerosos golpes en una estación de servicio de la ciudad de Córdoba, al resistirse a su detención. </w:t>
      </w:r>
    </w:p>
    <w:p>
      <w:pPr>
        <w:jc w:val="both"/>
      </w:pPr>
      <w:r>
        <w:t xml:space="preserve">                                   </w:t>
      </w:r>
      <w:r>
        <w:t xml:space="preserve">Según el testimonio recabado por la familia, luego de una discusión con el personal policial, la víctima manifestó que se sentía descompuesto, lo cual no fue advertido por los agentes, quienes lo detuvieron ejerciendo golpes y abuso sobre la persona de referencia que provocaron el deceso del mismo.</w:t>
      </w:r>
    </w:p>
    <w:p>
      <w:pPr>
        <w:jc w:val="both"/>
      </w:pPr>
      <w:r>
        <w:t xml:space="preserve">                                   </w:t>
      </w:r>
      <w:r>
        <w:t xml:space="preserve">La falta de preparación y profesionalidad policial es una constante por parte de la Policía de la Provincia de Córdoba, y es una preocupación permanente por parte de todos los cordobeses que padecemos hasta con nuestras propias vidas, esas falencias del personal para proceder ante diferentes hechos que se presentan.</w:t>
      </w:r>
    </w:p>
    <w:p>
      <w:pPr>
        <w:jc w:val="both"/>
      </w:pPr>
      <w:r>
        <w:t xml:space="preserve">                                   </w:t>
      </w:r>
      <w:r>
        <w:t xml:space="preserve">La incapacidad de esta gestión provincial desde hace 25 años en materia de seguridad, evidencia la falta de planificación y formación del personal policial, cuyos errores tienen trágicos resultados para todos los cordobeses. </w:t>
      </w:r>
    </w:p>
    <w:p>
      <w:pPr>
        <w:jc w:val="both"/>
      </w:pPr>
      <w:r>
        <w:t xml:space="preserve">                                   </w:t>
      </w:r>
      <w:r>
        <w:t xml:space="preserve">Es necesario y de forma urgente solicitar la presencia del Sr. Ministro de Seguridad para que brinde toda la información pertinente de los hechos y se determine las responsabilidades que le competen al personal que realizó este trágico procedimiento</w:t>
      </w:r>
    </w:p>
    <w:p>
      <w:pPr>
        <w:jc w:val="both"/>
      </w:pPr>
      <w:r>
        <w:t xml:space="preserve">                                   </w:t>
      </w:r>
      <w:r>
        <w:t xml:space="preserve">Por todo lo expuesto y clamando justicia por la demanda hecha por la viuda de la víctima, es que solicitamos la aprobación del presente Proyecto de Resolución.</w:t>
      </w:r>
      <w:r>
        <w:t xml:space="preserve">   </w:t>
      </w:r>
    </w:p>
    <w:p>
      <w:pPr>
        <w:jc w:val="both"/>
      </w:pPr>
      <w:r>
        <w:rPr>
          <w:b/>
        </w:rPr>
        <w:t xml:space="preserve">                                   </w:t>
      </w:r>
    </w:p>
    <w:p>
      <w:r>
        <w:rPr>
          <w:b/>
        </w:rPr>
        <w:t xml:space="preserve"> </w:t>
      </w:r>
    </w:p>
    <w:p>
      <w:pPr>
        <w:jc w:val="both"/>
      </w:pPr>
      <w:r>
        <w:t xml:space="preserve"> </w:t>
      </w:r>
    </w:p>
    <w:p>
      <w:pPr>
        <w:jc w:val="both"/>
      </w:pPr>
      <w:r>
        <w:t xml:space="preserve"> </w:t>
      </w:r>
    </w:p>
    <w:p>
      <w:pPr>
        <w:jc w:val="both"/>
      </w:pPr>
      <w:r>
        <w:t xml:space="preserve"> </w:t>
      </w:r>
    </w:p>
    <w:p>
      <w:r>
        <w:t xml:space="preserve"> </w:t>
      </w:r>
    </w:p>
    <w:p>
      <w:pPr>
        <w:jc w:val="center"/>
      </w:pPr>
      <w:r>
        <w:t xml:space="preserve"> </w:t>
      </w:r>
    </w:p>
    <w:p>
      <w:pPr>
        <w:jc w:val="center"/>
      </w:pPr>
      <w:r>
        <w:t xml:space="preserve"> </w:t>
      </w:r>
    </w:p>
    <w:p>
      <w:r>
        <w:br/>
      </w:r>
      <w:r>
        <w:br/>
      </w:r>
      <w:r>
        <w:rPr>
          <w:i/>
        </w:rPr>
        <w:t xml:space="preserve">Descargado el Lunes 24 de Marzo de 2025 - 12:56 hs</w:t>
      </w:r>
    </w:p>
  </w:body>
</w:document>
</file>

<file path=word/_rels/document.xml.rels>&#65279;<?xml version="1.0" encoding="utf-8"?><Relationships xmlns="http://schemas.openxmlformats.org/package/2006/relationships"><Relationship Type="http://schemas.openxmlformats.org/officeDocument/2006/relationships/image" Target="/media/image.png" Id="R1fad2bab21bf47ad" /></Relationships>
</file>